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профилактики рисков причинения вреда (ущерба) охраняемым законом ценностям в области муниципального жилищного контроля на территории городского округа Кинель Самарской области на 202</w:t>
      </w:r>
      <w:r w:rsidR="00740726">
        <w:rPr>
          <w:rFonts w:ascii="Times New Roman" w:hAnsi="Times New Roman" w:cs="Times New Roman"/>
          <w:b/>
          <w:sz w:val="28"/>
          <w:szCs w:val="28"/>
        </w:rPr>
        <w:t>5</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rsidR="00C90422" w:rsidRPr="0062107B" w:rsidRDefault="00C90422" w:rsidP="00C90422">
      <w:pPr>
        <w:pStyle w:val="a3"/>
        <w:jc w:val="center"/>
        <w:rPr>
          <w:rFonts w:ascii="Times New Roman" w:hAnsi="Times New Roman" w:cs="Times New Roman"/>
          <w:b/>
          <w:sz w:val="20"/>
          <w:szCs w:val="20"/>
        </w:rPr>
      </w:pPr>
    </w:p>
    <w:p w:rsidR="00351123" w:rsidRPr="00351123" w:rsidRDefault="00351123" w:rsidP="00B85FF2">
      <w:pPr>
        <w:pStyle w:val="a3"/>
        <w:spacing w:line="276" w:lineRule="auto"/>
        <w:ind w:firstLine="709"/>
        <w:jc w:val="both"/>
        <w:rPr>
          <w:rFonts w:ascii="Times New Roman" w:hAnsi="Times New Roman" w:cs="Times New Roman"/>
          <w:sz w:val="28"/>
          <w:szCs w:val="28"/>
        </w:rPr>
      </w:pPr>
      <w:proofErr w:type="gramStart"/>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w:t>
      </w:r>
      <w:r w:rsidR="00740726">
        <w:rPr>
          <w:rFonts w:ascii="Times New Roman" w:hAnsi="Times New Roman" w:cs="Times New Roman"/>
          <w:sz w:val="28"/>
          <w:szCs w:val="28"/>
        </w:rPr>
        <w:t>5</w:t>
      </w:r>
      <w:bookmarkStart w:id="1" w:name="_GoBack"/>
      <w:bookmarkEnd w:id="1"/>
      <w:r w:rsidRPr="00351123">
        <w:rPr>
          <w:rFonts w:ascii="Times New Roman" w:hAnsi="Times New Roman" w:cs="Times New Roman"/>
          <w:sz w:val="28"/>
          <w:szCs w:val="28"/>
        </w:rPr>
        <w:t xml:space="preserve"> год разработана 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 xml:space="preserve">кой Федерации от 25 июня 2021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охраняемым законом ценностям</w:t>
      </w:r>
      <w:proofErr w:type="gramEnd"/>
      <w:r w:rsidR="0048732A">
        <w:rPr>
          <w:rFonts w:ascii="Times New Roman" w:hAnsi="Times New Roman" w:cs="Times New Roman"/>
          <w:sz w:val="28"/>
          <w:szCs w:val="28"/>
        </w:rPr>
        <w:t xml:space="preserve">», </w:t>
      </w:r>
      <w:r w:rsidR="0048732A" w:rsidRPr="0048732A">
        <w:rPr>
          <w:rFonts w:ascii="Times New Roman" w:hAnsi="Times New Roman" w:cs="Times New Roman"/>
          <w:sz w:val="28"/>
          <w:szCs w:val="28"/>
        </w:rPr>
        <w:t xml:space="preserve">Положением о муниципальном жилищном контроле на территории городского округа </w:t>
      </w:r>
      <w:proofErr w:type="spellStart"/>
      <w:r w:rsidR="0048732A" w:rsidRPr="0048732A">
        <w:rPr>
          <w:rFonts w:ascii="Times New Roman" w:hAnsi="Times New Roman" w:cs="Times New Roman"/>
          <w:sz w:val="28"/>
          <w:szCs w:val="28"/>
        </w:rPr>
        <w:t>Кинель</w:t>
      </w:r>
      <w:proofErr w:type="spellEnd"/>
      <w:r w:rsidR="0048732A" w:rsidRPr="0048732A">
        <w:rPr>
          <w:rFonts w:ascii="Times New Roman" w:hAnsi="Times New Roman" w:cs="Times New Roman"/>
          <w:sz w:val="28"/>
          <w:szCs w:val="28"/>
        </w:rPr>
        <w:t xml:space="preserve"> Самарской области, утвержденным решением Думы городского округа </w:t>
      </w:r>
      <w:proofErr w:type="spellStart"/>
      <w:r w:rsidR="0048732A" w:rsidRPr="0048732A">
        <w:rPr>
          <w:rFonts w:ascii="Times New Roman" w:hAnsi="Times New Roman" w:cs="Times New Roman"/>
          <w:sz w:val="28"/>
          <w:szCs w:val="28"/>
        </w:rPr>
        <w:t>Кинель</w:t>
      </w:r>
      <w:proofErr w:type="spellEnd"/>
      <w:r w:rsidR="0048732A" w:rsidRPr="0048732A">
        <w:rPr>
          <w:rFonts w:ascii="Times New Roman" w:hAnsi="Times New Roman" w:cs="Times New Roman"/>
          <w:sz w:val="28"/>
          <w:szCs w:val="28"/>
        </w:rPr>
        <w:t xml:space="preserve"> Самарской области от 30 сентября 2021 № 100</w:t>
      </w:r>
      <w:r w:rsidR="0048732A">
        <w:rPr>
          <w:rFonts w:ascii="Times New Roman" w:hAnsi="Times New Roman" w:cs="Times New Roman"/>
          <w:sz w:val="28"/>
          <w:szCs w:val="28"/>
        </w:rPr>
        <w:t>.</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8732A">
        <w:rPr>
          <w:rFonts w:ascii="Times New Roman" w:hAnsi="Times New Roman" w:cs="Times New Roman"/>
          <w:color w:val="000000" w:themeColor="text1"/>
          <w:sz w:val="28"/>
          <w:szCs w:val="28"/>
        </w:rPr>
        <w:t>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Программой профилактики предусмотрен комплекс мероприятий по профилактике нарушений обязательных требований, требований, установленных муниципальными правовыми актами в области жилищного законодательства.</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1) нарушения санитарно-эпидемиологических требований к эксплуатации жилых помещений муниципального жилищного фонда;</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3) нарушения нормативного уровня или режима обеспечения населения коммунальными услугами;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5) нарушения порядка расчета и корректировки платы за предоставленные коммунальные услуги;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lastRenderedPageBreak/>
        <w:t>6) предупреждение нарушений обязательных требований, требований установленных муниципальными правовыми актами при проведении контроля;</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 xml:space="preserve">7) минимизация рисков возникновения нарушений обязательных требований и </w:t>
      </w:r>
      <w:proofErr w:type="gramStart"/>
      <w:r w:rsidRPr="0048732A">
        <w:rPr>
          <w:rFonts w:ascii="Times New Roman" w:hAnsi="Times New Roman" w:cs="Times New Roman"/>
          <w:color w:val="000000" w:themeColor="text1"/>
          <w:sz w:val="28"/>
          <w:szCs w:val="28"/>
        </w:rPr>
        <w:t>требований</w:t>
      </w:r>
      <w:proofErr w:type="gramEnd"/>
      <w:r w:rsidRPr="0048732A">
        <w:rPr>
          <w:rFonts w:ascii="Times New Roman" w:hAnsi="Times New Roman" w:cs="Times New Roman"/>
          <w:color w:val="000000" w:themeColor="text1"/>
          <w:sz w:val="28"/>
          <w:szCs w:val="28"/>
        </w:rPr>
        <w:t xml:space="preserve"> установленных муниципальными правовыми актами;</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8) повышение прозрачности системы муниципального контроля и эффективности осуществления муниципального контроля;</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 xml:space="preserve">9) формирования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городского округа </w:t>
      </w:r>
      <w:proofErr w:type="spellStart"/>
      <w:r w:rsidRPr="0048732A">
        <w:rPr>
          <w:rFonts w:ascii="Times New Roman" w:hAnsi="Times New Roman" w:cs="Times New Roman"/>
          <w:color w:val="000000" w:themeColor="text1"/>
          <w:sz w:val="28"/>
          <w:szCs w:val="28"/>
        </w:rPr>
        <w:t>Кинель</w:t>
      </w:r>
      <w:proofErr w:type="spellEnd"/>
      <w:r w:rsidRPr="0048732A">
        <w:rPr>
          <w:rFonts w:ascii="Times New Roman" w:hAnsi="Times New Roman" w:cs="Times New Roman"/>
          <w:color w:val="000000" w:themeColor="text1"/>
          <w:sz w:val="28"/>
          <w:szCs w:val="28"/>
        </w:rPr>
        <w:t>, гражданами и специалистами отдела муниципального контроля, осуществляющими муниципальный контроль;</w:t>
      </w:r>
    </w:p>
    <w:p w:rsidR="0048732A" w:rsidRPr="0048732A" w:rsidRDefault="0048732A" w:rsidP="00B85FF2">
      <w:pPr>
        <w:pStyle w:val="a3"/>
        <w:spacing w:line="276" w:lineRule="auto"/>
        <w:ind w:firstLine="709"/>
        <w:jc w:val="both"/>
        <w:rPr>
          <w:rFonts w:ascii="Times New Roman" w:hAnsi="Times New Roman" w:cs="Times New Roman"/>
          <w:color w:val="000000" w:themeColor="text1"/>
          <w:sz w:val="28"/>
          <w:szCs w:val="28"/>
        </w:rPr>
      </w:pPr>
      <w:r w:rsidRPr="0048732A">
        <w:rPr>
          <w:rFonts w:ascii="Times New Roman" w:hAnsi="Times New Roman" w:cs="Times New Roman"/>
          <w:color w:val="000000" w:themeColor="text1"/>
          <w:sz w:val="28"/>
          <w:szCs w:val="28"/>
        </w:rPr>
        <w:t>10)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 информационной открытости.</w:t>
      </w:r>
    </w:p>
    <w:p w:rsidR="00174AAE" w:rsidRDefault="0048732A" w:rsidP="00B85FF2">
      <w:pPr>
        <w:pStyle w:val="a3"/>
        <w:spacing w:line="276" w:lineRule="auto"/>
        <w:ind w:firstLine="709"/>
        <w:jc w:val="both"/>
        <w:rPr>
          <w:rFonts w:ascii="Times New Roman" w:hAnsi="Times New Roman" w:cs="Times New Roman"/>
          <w:sz w:val="28"/>
          <w:szCs w:val="28"/>
        </w:rPr>
      </w:pPr>
      <w:r w:rsidRPr="0048732A">
        <w:rPr>
          <w:rFonts w:ascii="Times New Roman" w:hAnsi="Times New Roman" w:cs="Times New Roman"/>
          <w:color w:val="000000" w:themeColor="text1"/>
          <w:sz w:val="28"/>
          <w:szCs w:val="28"/>
        </w:rPr>
        <w:t xml:space="preserve">Реализация </w:t>
      </w:r>
      <w:proofErr w:type="gramStart"/>
      <w:r w:rsidRPr="0048732A">
        <w:rPr>
          <w:rFonts w:ascii="Times New Roman" w:hAnsi="Times New Roman" w:cs="Times New Roman"/>
          <w:color w:val="000000" w:themeColor="text1"/>
          <w:sz w:val="28"/>
          <w:szCs w:val="28"/>
        </w:rPr>
        <w:t>профилактических мероприятий, предусмотренных программой профилактики</w:t>
      </w:r>
      <w:proofErr w:type="gramEnd"/>
      <w:r w:rsidRPr="0048732A">
        <w:rPr>
          <w:rFonts w:ascii="Times New Roman" w:hAnsi="Times New Roman" w:cs="Times New Roman"/>
          <w:color w:val="000000" w:themeColor="text1"/>
          <w:sz w:val="28"/>
          <w:szCs w:val="28"/>
        </w:rPr>
        <w:t xml:space="preserve">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w:t>
      </w:r>
    </w:p>
    <w:sectPr w:rsidR="00174AAE" w:rsidSect="004873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22"/>
    <w:rsid w:val="00174AAE"/>
    <w:rsid w:val="00196710"/>
    <w:rsid w:val="001B1E64"/>
    <w:rsid w:val="00351123"/>
    <w:rsid w:val="0048732A"/>
    <w:rsid w:val="00493E96"/>
    <w:rsid w:val="005A6BF3"/>
    <w:rsid w:val="005E05FA"/>
    <w:rsid w:val="0062107B"/>
    <w:rsid w:val="00740726"/>
    <w:rsid w:val="00817826"/>
    <w:rsid w:val="00900FCB"/>
    <w:rsid w:val="00936BF9"/>
    <w:rsid w:val="00952C20"/>
    <w:rsid w:val="0099326D"/>
    <w:rsid w:val="00A17B73"/>
    <w:rsid w:val="00B85FF2"/>
    <w:rsid w:val="00C6761F"/>
    <w:rsid w:val="00C90422"/>
    <w:rsid w:val="00CB76BB"/>
    <w:rsid w:val="00D82480"/>
    <w:rsid w:val="00DD74FA"/>
    <w:rsid w:val="00E77D4F"/>
    <w:rsid w:val="00EC0575"/>
    <w:rsid w:val="00FE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Demenok</cp:lastModifiedBy>
  <cp:revision>2</cp:revision>
  <cp:lastPrinted>2022-09-20T10:40:00Z</cp:lastPrinted>
  <dcterms:created xsi:type="dcterms:W3CDTF">2024-09-23T06:42:00Z</dcterms:created>
  <dcterms:modified xsi:type="dcterms:W3CDTF">2024-09-23T06:42:00Z</dcterms:modified>
</cp:coreProperties>
</file>